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E0" w:rsidRDefault="005B2CE0" w:rsidP="005B2CE0">
      <w:pPr>
        <w:spacing w:after="120" w:line="300" w:lineRule="exact"/>
        <w:ind w:left="708" w:right="1275"/>
        <w:jc w:val="left"/>
        <w:rPr>
          <w:rFonts w:ascii="Arial" w:hAnsi="Arial" w:cs="Arial"/>
          <w:b/>
          <w:sz w:val="20"/>
          <w:szCs w:val="20"/>
        </w:rPr>
      </w:pPr>
      <w:bookmarkStart w:id="0" w:name="_GoBack"/>
      <w:bookmarkEnd w:id="0"/>
    </w:p>
    <w:p w:rsidR="005B2CE0" w:rsidRPr="005B2CE0" w:rsidRDefault="005B2CE0" w:rsidP="001067C1">
      <w:pPr>
        <w:spacing w:after="120" w:line="300" w:lineRule="exact"/>
        <w:ind w:left="708" w:right="1700"/>
        <w:rPr>
          <w:rFonts w:ascii="Arial" w:hAnsi="Arial" w:cs="Arial"/>
          <w:sz w:val="20"/>
          <w:szCs w:val="20"/>
        </w:rPr>
      </w:pPr>
      <w:r w:rsidRPr="005B2CE0">
        <w:rPr>
          <w:rFonts w:ascii="Arial" w:hAnsi="Arial" w:cs="Arial"/>
          <w:b/>
          <w:sz w:val="20"/>
          <w:szCs w:val="20"/>
        </w:rPr>
        <w:t>§ 1</w:t>
      </w:r>
      <w:r w:rsidRPr="005B2CE0">
        <w:rPr>
          <w:rFonts w:ascii="Arial" w:hAnsi="Arial" w:cs="Arial"/>
          <w:sz w:val="20"/>
          <w:szCs w:val="20"/>
        </w:rPr>
        <w:t xml:space="preserve"> </w:t>
      </w:r>
      <w:r>
        <w:rPr>
          <w:rFonts w:ascii="Arial" w:hAnsi="Arial" w:cs="Arial"/>
          <w:sz w:val="20"/>
          <w:szCs w:val="20"/>
        </w:rPr>
        <w:t xml:space="preserve"> </w:t>
      </w:r>
      <w:r w:rsidRPr="005B2CE0">
        <w:rPr>
          <w:rFonts w:ascii="Arial" w:hAnsi="Arial" w:cs="Arial"/>
          <w:sz w:val="20"/>
          <w:szCs w:val="20"/>
        </w:rPr>
        <w:t>Zur Vertretung und Wahrnehmung jugendspezifischer Interessen und Bedürfnisse, insbesondere zur Organisation und Durchführung überfachlicher Jugendarbeit, schließen sich die Jugendlichen des Budo-Club Karlsruhe e.V. (BCK) zur Vereinsjugend zusammen.</w:t>
      </w:r>
      <w:r>
        <w:rPr>
          <w:rFonts w:ascii="Arial" w:hAnsi="Arial" w:cs="Arial"/>
          <w:sz w:val="20"/>
          <w:szCs w:val="20"/>
        </w:rPr>
        <w:t xml:space="preserve"> </w:t>
      </w:r>
      <w:r w:rsidRPr="005B2CE0">
        <w:rPr>
          <w:rFonts w:ascii="Arial" w:hAnsi="Arial" w:cs="Arial"/>
          <w:sz w:val="20"/>
          <w:szCs w:val="20"/>
        </w:rPr>
        <w:t>Zur Vereinsjugend gehören alle Mitglieder des BCK vom vollendeten 7. Lebensjahr bis zum vollendeten 17. Lebensjahr sowie die gewählten und berufenen Mitarbeiter in der Jugendarbeit des BCK.</w:t>
      </w:r>
    </w:p>
    <w:p w:rsidR="005B2CE0" w:rsidRDefault="005B2CE0" w:rsidP="001067C1">
      <w:pPr>
        <w:spacing w:after="0" w:line="300" w:lineRule="exact"/>
        <w:ind w:left="709" w:right="1700"/>
        <w:jc w:val="left"/>
        <w:rPr>
          <w:rFonts w:ascii="Arial" w:hAnsi="Arial" w:cs="Arial"/>
          <w:sz w:val="20"/>
          <w:szCs w:val="20"/>
        </w:rPr>
      </w:pPr>
      <w:bookmarkStart w:id="1" w:name="2"/>
      <w:bookmarkStart w:id="2" w:name="_2"/>
      <w:bookmarkEnd w:id="1"/>
      <w:bookmarkEnd w:id="2"/>
      <w:r w:rsidRPr="005B2CE0">
        <w:rPr>
          <w:rFonts w:ascii="Arial" w:hAnsi="Arial" w:cs="Arial"/>
          <w:b/>
          <w:sz w:val="20"/>
          <w:szCs w:val="20"/>
        </w:rPr>
        <w:t>§ 2</w:t>
      </w:r>
      <w:r w:rsidRPr="005B2CE0">
        <w:rPr>
          <w:rFonts w:ascii="Arial" w:hAnsi="Arial" w:cs="Arial"/>
          <w:sz w:val="20"/>
          <w:szCs w:val="20"/>
        </w:rPr>
        <w:t xml:space="preserve"> </w:t>
      </w:r>
      <w:r>
        <w:rPr>
          <w:rFonts w:ascii="Arial" w:hAnsi="Arial" w:cs="Arial"/>
          <w:sz w:val="20"/>
          <w:szCs w:val="20"/>
        </w:rPr>
        <w:t xml:space="preserve"> </w:t>
      </w:r>
      <w:r w:rsidRPr="005B2CE0">
        <w:rPr>
          <w:rFonts w:ascii="Arial" w:hAnsi="Arial" w:cs="Arial"/>
          <w:sz w:val="20"/>
          <w:szCs w:val="20"/>
        </w:rPr>
        <w:t>Die Vereinsjugend wählt in einer Jugendversammlung:</w:t>
      </w:r>
      <w:r>
        <w:rPr>
          <w:rFonts w:ascii="Arial" w:hAnsi="Arial" w:cs="Arial"/>
          <w:sz w:val="20"/>
          <w:szCs w:val="20"/>
        </w:rPr>
        <w:t xml:space="preserve"> </w:t>
      </w:r>
      <w:r>
        <w:rPr>
          <w:rFonts w:ascii="Arial" w:hAnsi="Arial" w:cs="Arial"/>
          <w:sz w:val="20"/>
          <w:szCs w:val="20"/>
        </w:rPr>
        <w:br/>
        <w:t xml:space="preserve">          1. </w:t>
      </w:r>
      <w:r w:rsidRPr="005B2CE0">
        <w:rPr>
          <w:rFonts w:ascii="Arial" w:hAnsi="Arial" w:cs="Arial"/>
          <w:sz w:val="20"/>
          <w:szCs w:val="20"/>
        </w:rPr>
        <w:t>den/die Jugendleiter/-in,</w:t>
      </w:r>
      <w:r>
        <w:rPr>
          <w:rFonts w:ascii="Arial" w:hAnsi="Arial" w:cs="Arial"/>
          <w:sz w:val="20"/>
          <w:szCs w:val="20"/>
        </w:rPr>
        <w:br/>
        <w:t xml:space="preserve">          2. </w:t>
      </w:r>
      <w:r w:rsidRPr="005B2CE0">
        <w:rPr>
          <w:rFonts w:ascii="Arial" w:hAnsi="Arial" w:cs="Arial"/>
          <w:sz w:val="20"/>
          <w:szCs w:val="20"/>
        </w:rPr>
        <w:t>den/die Jugendkassierer/-in</w:t>
      </w:r>
    </w:p>
    <w:p w:rsidR="001067C1" w:rsidRDefault="005B2CE0" w:rsidP="001067C1">
      <w:pPr>
        <w:spacing w:after="0" w:line="300" w:lineRule="exact"/>
        <w:ind w:left="709" w:right="1700"/>
        <w:rPr>
          <w:rFonts w:ascii="Arial" w:hAnsi="Arial" w:cs="Arial"/>
          <w:sz w:val="20"/>
          <w:szCs w:val="20"/>
        </w:rPr>
      </w:pPr>
      <w:r w:rsidRPr="005B2CE0">
        <w:rPr>
          <w:rFonts w:ascii="Arial" w:hAnsi="Arial" w:cs="Arial"/>
          <w:sz w:val="20"/>
          <w:szCs w:val="20"/>
        </w:rPr>
        <w:t>sowie den/die Stellvertreter/-in des Jugendleiters / der Jugendleiterin. Der Jugendleiter/die Jugendleiterin vertritt die Vereinsjugend nach innen und außen. Er/Sie ist stimmberechtigtes</w:t>
      </w:r>
      <w:r w:rsidR="001067C1">
        <w:rPr>
          <w:rFonts w:ascii="Arial" w:hAnsi="Arial" w:cs="Arial"/>
          <w:sz w:val="20"/>
          <w:szCs w:val="20"/>
        </w:rPr>
        <w:t xml:space="preserve"> </w:t>
      </w:r>
      <w:r w:rsidRPr="005B2CE0">
        <w:rPr>
          <w:rFonts w:ascii="Arial" w:hAnsi="Arial" w:cs="Arial"/>
          <w:sz w:val="20"/>
          <w:szCs w:val="20"/>
        </w:rPr>
        <w:t>Mitglied im Vorstand des BCK.</w:t>
      </w:r>
    </w:p>
    <w:p w:rsidR="005B2CE0" w:rsidRPr="005B2CE0" w:rsidRDefault="005B2CE0" w:rsidP="001067C1">
      <w:pPr>
        <w:spacing w:after="120" w:line="300" w:lineRule="exact"/>
        <w:ind w:left="708" w:right="1700"/>
        <w:rPr>
          <w:rFonts w:ascii="Arial" w:hAnsi="Arial" w:cs="Arial"/>
          <w:sz w:val="20"/>
          <w:szCs w:val="20"/>
        </w:rPr>
      </w:pPr>
      <w:r w:rsidRPr="005B2CE0">
        <w:rPr>
          <w:rFonts w:ascii="Arial" w:hAnsi="Arial" w:cs="Arial"/>
          <w:sz w:val="20"/>
          <w:szCs w:val="20"/>
        </w:rPr>
        <w:t xml:space="preserve">Die Wahlen durch die Jugendversammlung finden mindestens alle 2 Jahre vor der mit </w:t>
      </w:r>
      <w:r>
        <w:rPr>
          <w:rFonts w:ascii="Arial" w:hAnsi="Arial" w:cs="Arial"/>
          <w:sz w:val="20"/>
          <w:szCs w:val="20"/>
        </w:rPr>
        <w:t>N</w:t>
      </w:r>
      <w:r w:rsidRPr="005B2CE0">
        <w:rPr>
          <w:rFonts w:ascii="Arial" w:hAnsi="Arial" w:cs="Arial"/>
          <w:sz w:val="20"/>
          <w:szCs w:val="20"/>
        </w:rPr>
        <w:t>euwahlen verbundenen Mitgliederversammlung des BCK statt. Stimmberechtigt sind alle Mitglieder der Vereinsjugend nach § 1.</w:t>
      </w:r>
      <w:r>
        <w:rPr>
          <w:rFonts w:ascii="Arial" w:hAnsi="Arial" w:cs="Arial"/>
          <w:sz w:val="20"/>
          <w:szCs w:val="20"/>
        </w:rPr>
        <w:t xml:space="preserve"> </w:t>
      </w:r>
      <w:r w:rsidRPr="005B2CE0">
        <w:rPr>
          <w:rFonts w:ascii="Arial" w:hAnsi="Arial" w:cs="Arial"/>
          <w:sz w:val="20"/>
          <w:szCs w:val="20"/>
        </w:rPr>
        <w:t>Die Wahl des Jugendleiters/der Jugendleiterin bedarf der Bestätigung durch die Mitgliederversammlung.</w:t>
      </w:r>
    </w:p>
    <w:p w:rsidR="005B2CE0" w:rsidRPr="005B2CE0" w:rsidRDefault="005B2CE0" w:rsidP="001067C1">
      <w:pPr>
        <w:spacing w:after="120" w:line="300" w:lineRule="exact"/>
        <w:ind w:left="708" w:right="1700"/>
        <w:rPr>
          <w:rFonts w:ascii="Arial" w:hAnsi="Arial" w:cs="Arial"/>
          <w:sz w:val="20"/>
          <w:szCs w:val="20"/>
        </w:rPr>
      </w:pPr>
      <w:bookmarkStart w:id="3" w:name="3"/>
      <w:bookmarkStart w:id="4" w:name="_3"/>
      <w:bookmarkEnd w:id="3"/>
      <w:bookmarkEnd w:id="4"/>
      <w:r w:rsidRPr="005B2CE0">
        <w:rPr>
          <w:rFonts w:ascii="Arial" w:hAnsi="Arial" w:cs="Arial"/>
          <w:b/>
          <w:sz w:val="20"/>
          <w:szCs w:val="20"/>
        </w:rPr>
        <w:t>§ 3</w:t>
      </w:r>
      <w:r>
        <w:rPr>
          <w:rFonts w:ascii="Arial" w:hAnsi="Arial" w:cs="Arial"/>
          <w:sz w:val="20"/>
          <w:szCs w:val="20"/>
        </w:rPr>
        <w:t xml:space="preserve">  </w:t>
      </w:r>
      <w:r w:rsidRPr="005B2CE0">
        <w:rPr>
          <w:rFonts w:ascii="Arial" w:hAnsi="Arial" w:cs="Arial"/>
          <w:sz w:val="20"/>
          <w:szCs w:val="20"/>
        </w:rPr>
        <w:t>Zur Erfüllung ihrer Aufgaben verfügt die Vereinsjugend über eigene finanzielle Mittel. Sie wirtschaftet selbstständig und eigenverantwortlich mit den ihr vom Verein zur Verfügung gestellten finanziellen Mitteln sowie evtl. Zuschüssen, Spenden und sonstigen Einnahmen. Die Vereinsjugend ist verantwortlicher Empfänger der Zuschüsse für jugendpflegerische Maßnahmen.</w:t>
      </w:r>
      <w:r w:rsidRPr="005B2CE0">
        <w:rPr>
          <w:rFonts w:ascii="Arial" w:hAnsi="Arial" w:cs="Arial"/>
          <w:sz w:val="20"/>
          <w:szCs w:val="20"/>
        </w:rPr>
        <w:br/>
        <w:t>Der Nachweis über die sachgerechte Verwendung der Mittel erfolgt innerhalb der Vereinsjugend. Sie ist dem Vereinsvorstand oder einem</w:t>
      </w:r>
      <w:r w:rsidR="00FD41B7">
        <w:rPr>
          <w:rFonts w:ascii="Arial" w:hAnsi="Arial" w:cs="Arial"/>
          <w:sz w:val="20"/>
          <w:szCs w:val="20"/>
        </w:rPr>
        <w:t xml:space="preserve"> </w:t>
      </w:r>
      <w:r w:rsidRPr="005B2CE0">
        <w:rPr>
          <w:rFonts w:ascii="Arial" w:hAnsi="Arial" w:cs="Arial"/>
          <w:sz w:val="20"/>
          <w:szCs w:val="20"/>
        </w:rPr>
        <w:t>/ einer von ihm Beauftragten gegenüber rechenschaftspflichtig.</w:t>
      </w:r>
    </w:p>
    <w:p w:rsidR="005B2CE0" w:rsidRPr="005B2CE0" w:rsidRDefault="005B2CE0" w:rsidP="001067C1">
      <w:pPr>
        <w:spacing w:after="120" w:line="300" w:lineRule="exact"/>
        <w:ind w:left="708" w:right="1700"/>
        <w:rPr>
          <w:rFonts w:ascii="Arial" w:hAnsi="Arial" w:cs="Arial"/>
          <w:sz w:val="20"/>
          <w:szCs w:val="20"/>
        </w:rPr>
      </w:pPr>
      <w:bookmarkStart w:id="5" w:name="4"/>
      <w:bookmarkStart w:id="6" w:name="_4"/>
      <w:bookmarkEnd w:id="5"/>
      <w:bookmarkEnd w:id="6"/>
      <w:r>
        <w:rPr>
          <w:rFonts w:ascii="Arial" w:hAnsi="Arial" w:cs="Arial"/>
          <w:b/>
          <w:sz w:val="20"/>
          <w:szCs w:val="20"/>
        </w:rPr>
        <w:t xml:space="preserve">§ 4  </w:t>
      </w:r>
      <w:r w:rsidRPr="005B2CE0">
        <w:rPr>
          <w:rFonts w:ascii="Arial" w:hAnsi="Arial" w:cs="Arial"/>
          <w:sz w:val="20"/>
          <w:szCs w:val="20"/>
        </w:rPr>
        <w:t xml:space="preserve">Es wird ein Vereinsjugendausschuss gebildet. Der Vereinsjugendausschuss besteht </w:t>
      </w:r>
      <w:r w:rsidR="00FD41B7">
        <w:rPr>
          <w:rFonts w:ascii="Arial" w:hAnsi="Arial" w:cs="Arial"/>
          <w:sz w:val="20"/>
          <w:szCs w:val="20"/>
        </w:rPr>
        <w:br/>
      </w:r>
      <w:r w:rsidRPr="005B2CE0">
        <w:rPr>
          <w:rFonts w:ascii="Arial" w:hAnsi="Arial" w:cs="Arial"/>
          <w:sz w:val="20"/>
          <w:szCs w:val="20"/>
        </w:rPr>
        <w:t>aus ordentlichen Mitgliedern, diese sind: Jugendleiter/-in, Stellvertreter/-</w:t>
      </w:r>
      <w:r w:rsidR="00655A1D" w:rsidRPr="00655A1D">
        <w:rPr>
          <w:rFonts w:ascii="Arial" w:hAnsi="Arial" w:cs="Arial"/>
          <w:sz w:val="4"/>
          <w:szCs w:val="4"/>
        </w:rPr>
        <w:t xml:space="preserve"> </w:t>
      </w:r>
      <w:r w:rsidRPr="005B2CE0">
        <w:rPr>
          <w:rFonts w:ascii="Arial" w:hAnsi="Arial" w:cs="Arial"/>
          <w:sz w:val="20"/>
          <w:szCs w:val="20"/>
        </w:rPr>
        <w:t>in des/der Jugendleiters/Jugendleiterin, Jugendkassierer</w:t>
      </w:r>
      <w:r w:rsidR="00655A1D" w:rsidRPr="00655A1D">
        <w:rPr>
          <w:rFonts w:ascii="Arial" w:hAnsi="Arial" w:cs="Arial"/>
          <w:sz w:val="4"/>
          <w:szCs w:val="4"/>
        </w:rPr>
        <w:t xml:space="preserve"> </w:t>
      </w:r>
      <w:r w:rsidRPr="005B2CE0">
        <w:rPr>
          <w:rFonts w:ascii="Arial" w:hAnsi="Arial" w:cs="Arial"/>
          <w:sz w:val="20"/>
          <w:szCs w:val="20"/>
        </w:rPr>
        <w:t>/</w:t>
      </w:r>
      <w:r w:rsidR="00655A1D" w:rsidRPr="00655A1D">
        <w:rPr>
          <w:rFonts w:ascii="Arial" w:hAnsi="Arial" w:cs="Arial"/>
          <w:sz w:val="4"/>
          <w:szCs w:val="4"/>
        </w:rPr>
        <w:t xml:space="preserve"> </w:t>
      </w:r>
      <w:r w:rsidRPr="005B2CE0">
        <w:rPr>
          <w:rFonts w:ascii="Arial" w:hAnsi="Arial" w:cs="Arial"/>
          <w:sz w:val="20"/>
          <w:szCs w:val="20"/>
        </w:rPr>
        <w:t>-in</w:t>
      </w:r>
      <w:r w:rsidR="00655A1D" w:rsidRPr="00655A1D">
        <w:rPr>
          <w:rFonts w:ascii="Arial" w:hAnsi="Arial" w:cs="Arial"/>
          <w:sz w:val="4"/>
          <w:szCs w:val="4"/>
        </w:rPr>
        <w:t xml:space="preserve"> </w:t>
      </w:r>
      <w:r w:rsidRPr="005B2CE0">
        <w:rPr>
          <w:rFonts w:ascii="Arial" w:hAnsi="Arial" w:cs="Arial"/>
          <w:sz w:val="20"/>
          <w:szCs w:val="20"/>
        </w:rPr>
        <w:t>–</w:t>
      </w:r>
      <w:r w:rsidRPr="00655A1D">
        <w:rPr>
          <w:rFonts w:ascii="Arial" w:hAnsi="Arial" w:cs="Arial"/>
          <w:sz w:val="4"/>
          <w:szCs w:val="4"/>
        </w:rPr>
        <w:t xml:space="preserve"> </w:t>
      </w:r>
      <w:r w:rsidRPr="005B2CE0">
        <w:rPr>
          <w:rFonts w:ascii="Arial" w:hAnsi="Arial" w:cs="Arial"/>
          <w:sz w:val="20"/>
          <w:szCs w:val="20"/>
        </w:rPr>
        <w:t>und</w:t>
      </w:r>
      <w:r w:rsidR="00655A1D">
        <w:rPr>
          <w:rFonts w:ascii="Arial" w:hAnsi="Arial" w:cs="Arial"/>
          <w:sz w:val="20"/>
          <w:szCs w:val="20"/>
        </w:rPr>
        <w:t xml:space="preserve"> außerordentlichen Mitgliedern,</w:t>
      </w:r>
      <w:r w:rsidRPr="005B2CE0">
        <w:rPr>
          <w:rFonts w:ascii="Arial" w:hAnsi="Arial" w:cs="Arial"/>
          <w:sz w:val="20"/>
          <w:szCs w:val="20"/>
        </w:rPr>
        <w:t xml:space="preserve"> diese sind: Jugendübungsleiter, Vorstand des Fördervereins. (Außerordentliche Mitglieder sind Personen, die dem Vereinsjugendausschuss durch ihr Amt oder ihre Funktion angehören. Sie werden nicht in der Jugendversammlung gewählt.)</w:t>
      </w:r>
    </w:p>
    <w:p w:rsidR="005B2CE0" w:rsidRPr="005B2CE0" w:rsidRDefault="005B2CE0" w:rsidP="001067C1">
      <w:pPr>
        <w:spacing w:after="120" w:line="300" w:lineRule="exact"/>
        <w:ind w:left="708" w:right="1700"/>
        <w:rPr>
          <w:rFonts w:ascii="Arial" w:hAnsi="Arial" w:cs="Arial"/>
          <w:sz w:val="20"/>
          <w:szCs w:val="20"/>
        </w:rPr>
      </w:pPr>
      <w:bookmarkStart w:id="7" w:name="5"/>
      <w:bookmarkStart w:id="8" w:name="_5"/>
      <w:bookmarkEnd w:id="7"/>
      <w:bookmarkEnd w:id="8"/>
      <w:r>
        <w:rPr>
          <w:rFonts w:ascii="Arial" w:hAnsi="Arial" w:cs="Arial"/>
          <w:b/>
          <w:sz w:val="20"/>
          <w:szCs w:val="20"/>
        </w:rPr>
        <w:t xml:space="preserve">§ 5  </w:t>
      </w:r>
      <w:r w:rsidRPr="005B2CE0">
        <w:rPr>
          <w:rFonts w:ascii="Arial" w:hAnsi="Arial" w:cs="Arial"/>
          <w:sz w:val="20"/>
          <w:szCs w:val="20"/>
        </w:rPr>
        <w:t>Die Jugendordnung muss von der Jugendversammlung mit einer Mehrheit von zwei Dritteln der anwesenden stimmberechtigten Mitglieder beschlossen, vom Gesamtvorstand genehmigt und von der Mitgliederversammlung des Vereins mit einer Mehrheit von zwei Dritteln der anwesenden stimmberechtigten Mitglieder bestätigt werden. Das gilt auch für Änderungen der Jugendordnung.</w:t>
      </w:r>
      <w:r w:rsidR="001067C1">
        <w:rPr>
          <w:rFonts w:ascii="Arial" w:hAnsi="Arial" w:cs="Arial"/>
          <w:sz w:val="20"/>
          <w:szCs w:val="20"/>
        </w:rPr>
        <w:t xml:space="preserve"> </w:t>
      </w:r>
      <w:r w:rsidRPr="005B2CE0">
        <w:rPr>
          <w:rFonts w:ascii="Arial" w:hAnsi="Arial" w:cs="Arial"/>
          <w:sz w:val="20"/>
          <w:szCs w:val="20"/>
        </w:rPr>
        <w:t>Sie tritt mit der Bestätigung durch die Mitglieder</w:t>
      </w:r>
      <w:r w:rsidR="00FD41B7">
        <w:rPr>
          <w:rFonts w:ascii="Arial" w:hAnsi="Arial" w:cs="Arial"/>
          <w:sz w:val="20"/>
          <w:szCs w:val="20"/>
        </w:rPr>
        <w:t>-</w:t>
      </w:r>
      <w:r w:rsidRPr="005B2CE0">
        <w:rPr>
          <w:rFonts w:ascii="Arial" w:hAnsi="Arial" w:cs="Arial"/>
          <w:sz w:val="20"/>
          <w:szCs w:val="20"/>
        </w:rPr>
        <w:t>versammlung in Kraft.</w:t>
      </w:r>
    </w:p>
    <w:p w:rsidR="005B2CE0" w:rsidRPr="00FF1B1C" w:rsidRDefault="005B2CE0" w:rsidP="001067C1">
      <w:pPr>
        <w:spacing w:after="120" w:line="300" w:lineRule="exact"/>
        <w:ind w:left="708" w:right="1700"/>
        <w:rPr>
          <w:rFonts w:ascii="Arial" w:hAnsi="Arial" w:cs="Arial"/>
          <w:sz w:val="20"/>
          <w:szCs w:val="20"/>
        </w:rPr>
      </w:pPr>
      <w:r w:rsidRPr="005B2CE0">
        <w:rPr>
          <w:rFonts w:ascii="Arial" w:hAnsi="Arial" w:cs="Arial"/>
          <w:sz w:val="20"/>
          <w:szCs w:val="20"/>
        </w:rPr>
        <w:t>Karlsruhe, 14.05.2000</w:t>
      </w:r>
    </w:p>
    <w:sectPr w:rsidR="005B2CE0" w:rsidRPr="00FF1B1C" w:rsidSect="007565C7">
      <w:headerReference w:type="even" r:id="rId7"/>
      <w:headerReference w:type="default" r:id="rId8"/>
      <w:footerReference w:type="even" r:id="rId9"/>
      <w:footerReference w:type="default" r:id="rId10"/>
      <w:headerReference w:type="first" r:id="rId11"/>
      <w:footerReference w:type="first" r:id="rId12"/>
      <w:pgSz w:w="11906" w:h="16838"/>
      <w:pgMar w:top="1459" w:right="566" w:bottom="1134" w:left="709" w:header="709" w:footer="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96" w:rsidRDefault="00E03896" w:rsidP="00685BED">
      <w:pPr>
        <w:spacing w:after="0" w:line="240" w:lineRule="auto"/>
      </w:pPr>
      <w:r>
        <w:separator/>
      </w:r>
    </w:p>
  </w:endnote>
  <w:endnote w:type="continuationSeparator" w:id="0">
    <w:p w:rsidR="00E03896" w:rsidRDefault="00E03896" w:rsidP="0068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Officina Sans Std Boo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78" w:rsidRDefault="006F737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C7" w:rsidRDefault="007565C7">
    <w:pPr>
      <w:pStyle w:val="Fuzeile"/>
    </w:pPr>
    <w:r>
      <w:rPr>
        <w:noProof/>
        <w:lang w:eastAsia="de-DE"/>
      </w:rPr>
      <w:drawing>
        <wp:anchor distT="0" distB="0" distL="114300" distR="114300" simplePos="0" relativeHeight="251660288" behindDoc="0" locked="0" layoutInCell="1" allowOverlap="1">
          <wp:simplePos x="0" y="0"/>
          <wp:positionH relativeFrom="column">
            <wp:posOffset>-231554</wp:posOffset>
          </wp:positionH>
          <wp:positionV relativeFrom="paragraph">
            <wp:posOffset>-195000</wp:posOffset>
          </wp:positionV>
          <wp:extent cx="7089271" cy="347317"/>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BCK Balken 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237" cy="378866"/>
                  </a:xfrm>
                  <a:prstGeom prst="rect">
                    <a:avLst/>
                  </a:prstGeom>
                </pic:spPr>
              </pic:pic>
            </a:graphicData>
          </a:graphic>
          <wp14:sizeRelH relativeFrom="margin">
            <wp14:pctWidth>0</wp14:pctWidth>
          </wp14:sizeRelH>
          <wp14:sizeRelV relativeFrom="margin">
            <wp14:pctHeight>0</wp14:pctHeight>
          </wp14:sizeRelV>
        </wp:anchor>
      </w:drawing>
    </w:r>
  </w:p>
  <w:p w:rsidR="007565C7" w:rsidRDefault="007565C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78" w:rsidRDefault="006F737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96" w:rsidRDefault="00E03896" w:rsidP="00685BED">
      <w:pPr>
        <w:spacing w:after="0" w:line="240" w:lineRule="auto"/>
      </w:pPr>
      <w:r>
        <w:separator/>
      </w:r>
    </w:p>
  </w:footnote>
  <w:footnote w:type="continuationSeparator" w:id="0">
    <w:p w:rsidR="00E03896" w:rsidRDefault="00E03896" w:rsidP="00685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78" w:rsidRDefault="006F737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EB" w:rsidRDefault="00685BED" w:rsidP="004109EB">
    <w:pPr>
      <w:pStyle w:val="Kopfzeile"/>
      <w:tabs>
        <w:tab w:val="clear" w:pos="9072"/>
        <w:tab w:val="left" w:pos="4962"/>
        <w:tab w:val="right" w:pos="10348"/>
      </w:tabs>
      <w:ind w:right="141"/>
      <w:jc w:val="right"/>
      <w:rPr>
        <w:rFonts w:ascii="Arial" w:hAnsi="Arial" w:cs="Arial"/>
        <w:color w:val="FFFFFF" w:themeColor="background1"/>
        <w:sz w:val="40"/>
        <w:szCs w:val="40"/>
      </w:rPr>
    </w:pPr>
    <w:r w:rsidRPr="001F7F02">
      <w:rPr>
        <w:rFonts w:ascii="Arial" w:hAnsi="Arial" w:cs="Arial"/>
        <w:noProof/>
        <w:color w:val="FFFFFF" w:themeColor="background1"/>
        <w:sz w:val="40"/>
        <w:szCs w:val="40"/>
        <w:lang w:eastAsia="de-DE"/>
      </w:rPr>
      <w:drawing>
        <wp:anchor distT="0" distB="0" distL="114300" distR="114300" simplePos="0" relativeHeight="251658240" behindDoc="1" locked="0" layoutInCell="1" allowOverlap="1" wp14:anchorId="20482CD7" wp14:editId="0BECFB5E">
          <wp:simplePos x="0" y="0"/>
          <wp:positionH relativeFrom="margin">
            <wp:posOffset>4587610</wp:posOffset>
          </wp:positionH>
          <wp:positionV relativeFrom="paragraph">
            <wp:posOffset>248525</wp:posOffset>
          </wp:positionV>
          <wp:extent cx="2283245" cy="466724"/>
          <wp:effectExtent l="0" t="0" r="3175" b="0"/>
          <wp:wrapNone/>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K_Balken_head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93" cy="506247"/>
                  </a:xfrm>
                  <a:prstGeom prst="rect">
                    <a:avLst/>
                  </a:prstGeom>
                </pic:spPr>
              </pic:pic>
            </a:graphicData>
          </a:graphic>
          <wp14:sizeRelH relativeFrom="margin">
            <wp14:pctWidth>0</wp14:pctWidth>
          </wp14:sizeRelH>
          <wp14:sizeRelV relativeFrom="margin">
            <wp14:pctHeight>0</wp14:pctHeight>
          </wp14:sizeRelV>
        </wp:anchor>
      </w:drawing>
    </w:r>
    <w:r w:rsidRPr="001F7F02">
      <w:rPr>
        <w:rFonts w:ascii="Arial" w:hAnsi="Arial" w:cs="Arial"/>
        <w:noProof/>
        <w:color w:val="FFFFFF" w:themeColor="background1"/>
        <w:sz w:val="40"/>
        <w:szCs w:val="40"/>
        <w:lang w:eastAsia="de-DE"/>
      </w:rPr>
      <w:drawing>
        <wp:anchor distT="0" distB="0" distL="114300" distR="114300" simplePos="0" relativeHeight="251659264" behindDoc="1" locked="0" layoutInCell="1" allowOverlap="1">
          <wp:simplePos x="0" y="0"/>
          <wp:positionH relativeFrom="column">
            <wp:posOffset>-3175</wp:posOffset>
          </wp:positionH>
          <wp:positionV relativeFrom="paragraph">
            <wp:posOffset>-3175</wp:posOffset>
          </wp:positionV>
          <wp:extent cx="2879725" cy="751840"/>
          <wp:effectExtent l="0" t="0" r="0" b="0"/>
          <wp:wrapSquare wrapText="bothSides"/>
          <wp:docPr id="210" name="Grafi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K Kopf &amp; Schrif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9725" cy="751840"/>
                  </a:xfrm>
                  <a:prstGeom prst="rect">
                    <a:avLst/>
                  </a:prstGeom>
                </pic:spPr>
              </pic:pic>
            </a:graphicData>
          </a:graphic>
        </wp:anchor>
      </w:drawing>
    </w:r>
    <w:r w:rsidR="001F7F02">
      <w:rPr>
        <w:rFonts w:ascii="Arial" w:hAnsi="Arial" w:cs="Arial"/>
        <w:color w:val="FFFFFF" w:themeColor="background1"/>
        <w:sz w:val="40"/>
        <w:szCs w:val="40"/>
      </w:rPr>
      <w:t xml:space="preserve"> </w:t>
    </w:r>
    <w:r w:rsidR="004109EB">
      <w:rPr>
        <w:rFonts w:ascii="Arial" w:hAnsi="Arial" w:cs="Arial"/>
        <w:color w:val="FFFFFF" w:themeColor="background1"/>
        <w:sz w:val="40"/>
        <w:szCs w:val="40"/>
      </w:rPr>
      <w:t xml:space="preserve"> </w:t>
    </w:r>
  </w:p>
  <w:p w:rsidR="004109EB" w:rsidRPr="006F7378" w:rsidRDefault="001067C1" w:rsidP="006F7378">
    <w:pPr>
      <w:pStyle w:val="Kopfzeile"/>
      <w:tabs>
        <w:tab w:val="clear" w:pos="9072"/>
        <w:tab w:val="left" w:pos="4962"/>
        <w:tab w:val="right" w:pos="10348"/>
      </w:tabs>
      <w:spacing w:before="40"/>
      <w:ind w:right="141"/>
      <w:jc w:val="right"/>
      <w:rPr>
        <w:rFonts w:ascii="ITC Officina Sans Std Book" w:hAnsi="ITC Officina Sans Std Book" w:cs="Arial"/>
        <w:b/>
        <w:color w:val="FFFFFF" w:themeColor="background1"/>
        <w:spacing w:val="10"/>
        <w:sz w:val="40"/>
        <w:szCs w:val="40"/>
      </w:rPr>
    </w:pPr>
    <w:r w:rsidRPr="006F7378">
      <w:rPr>
        <w:rFonts w:ascii="ITC Officina Sans Std Book" w:hAnsi="ITC Officina Sans Std Book" w:cs="Arial"/>
        <w:b/>
        <w:color w:val="FFFFFF" w:themeColor="background1"/>
        <w:spacing w:val="10"/>
        <w:sz w:val="40"/>
        <w:szCs w:val="40"/>
      </w:rPr>
      <w:t>Jugend-Ordnung</w:t>
    </w:r>
  </w:p>
  <w:p w:rsidR="004109EB" w:rsidRPr="004109EB" w:rsidRDefault="004109EB" w:rsidP="004109EB">
    <w:pPr>
      <w:pStyle w:val="Kopfzeile"/>
      <w:tabs>
        <w:tab w:val="clear" w:pos="9072"/>
        <w:tab w:val="left" w:pos="4962"/>
        <w:tab w:val="right" w:pos="10348"/>
      </w:tabs>
      <w:spacing w:before="40"/>
      <w:ind w:right="-1"/>
      <w:jc w:val="right"/>
      <w:rPr>
        <w:rFonts w:ascii="Arial" w:hAnsi="Arial" w:cs="Arial"/>
        <w:color w:val="FFFFFF" w:themeColor="background1"/>
        <w:sz w:val="12"/>
        <w:szCs w:val="12"/>
      </w:rPr>
    </w:pPr>
  </w:p>
  <w:p w:rsidR="004109EB" w:rsidRPr="004109EB" w:rsidRDefault="004109EB" w:rsidP="004109EB">
    <w:pPr>
      <w:pStyle w:val="Kopfzeile"/>
      <w:tabs>
        <w:tab w:val="clear" w:pos="9072"/>
        <w:tab w:val="left" w:pos="4962"/>
        <w:tab w:val="right" w:pos="10348"/>
      </w:tabs>
      <w:spacing w:before="40"/>
      <w:ind w:right="-1"/>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78" w:rsidRDefault="006F737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90085"/>
    <w:multiLevelType w:val="hybridMultilevel"/>
    <w:tmpl w:val="4B6A7D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E0"/>
    <w:rsid w:val="001067C1"/>
    <w:rsid w:val="001F7F02"/>
    <w:rsid w:val="003A5B54"/>
    <w:rsid w:val="004109EB"/>
    <w:rsid w:val="0047772A"/>
    <w:rsid w:val="005B2CE0"/>
    <w:rsid w:val="00655A1D"/>
    <w:rsid w:val="00685BED"/>
    <w:rsid w:val="006C3A99"/>
    <w:rsid w:val="006F7378"/>
    <w:rsid w:val="007430BE"/>
    <w:rsid w:val="007565C7"/>
    <w:rsid w:val="00B409B5"/>
    <w:rsid w:val="00B734FF"/>
    <w:rsid w:val="00BF2AE4"/>
    <w:rsid w:val="00C63CC2"/>
    <w:rsid w:val="00D04F9E"/>
    <w:rsid w:val="00E03896"/>
    <w:rsid w:val="00EA7644"/>
    <w:rsid w:val="00F04113"/>
    <w:rsid w:val="00F66850"/>
    <w:rsid w:val="00FA7A11"/>
    <w:rsid w:val="00FD41B7"/>
    <w:rsid w:val="00FF1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2A3191-FA88-459A-8ECB-3666F8EF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772A"/>
    <w:pPr>
      <w:spacing w:line="280" w:lineRule="exact"/>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F2AE4"/>
    <w:pPr>
      <w:spacing w:after="0" w:line="240" w:lineRule="auto"/>
    </w:pPr>
  </w:style>
  <w:style w:type="paragraph" w:styleId="Kopfzeile">
    <w:name w:val="header"/>
    <w:basedOn w:val="Standard"/>
    <w:link w:val="KopfzeileZchn"/>
    <w:uiPriority w:val="99"/>
    <w:unhideWhenUsed/>
    <w:rsid w:val="00685B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5BED"/>
  </w:style>
  <w:style w:type="paragraph" w:styleId="Fuzeile">
    <w:name w:val="footer"/>
    <w:basedOn w:val="Standard"/>
    <w:link w:val="FuzeileZchn"/>
    <w:uiPriority w:val="99"/>
    <w:unhideWhenUsed/>
    <w:rsid w:val="00685B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5BED"/>
  </w:style>
  <w:style w:type="paragraph" w:styleId="Listenabsatz">
    <w:name w:val="List Paragraph"/>
    <w:basedOn w:val="Standard"/>
    <w:uiPriority w:val="34"/>
    <w:qFormat/>
    <w:rsid w:val="005B2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cuments\Vorlagen\BCK%20_Formular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BCK _Formularvorlage.dotx</Template>
  <TotalTime>0</TotalTime>
  <Pages>1</Pages>
  <Words>360</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Raatschen</dc:creator>
  <cp:keywords/>
  <dc:description/>
  <cp:lastModifiedBy>Andreas Raatschen</cp:lastModifiedBy>
  <cp:revision>6</cp:revision>
  <dcterms:created xsi:type="dcterms:W3CDTF">2014-09-12T20:02:00Z</dcterms:created>
  <dcterms:modified xsi:type="dcterms:W3CDTF">2014-09-25T12:08:00Z</dcterms:modified>
</cp:coreProperties>
</file>